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FE" w:rsidRDefault="00F80306" w:rsidP="004E0F7A">
      <w:pPr>
        <w:pStyle w:val="10"/>
        <w:framePr w:w="10627" w:h="1578" w:hRule="exact" w:wrap="none" w:vAnchor="page" w:hAnchor="page" w:x="808" w:y="528"/>
        <w:shd w:val="clear" w:color="auto" w:fill="auto"/>
        <w:tabs>
          <w:tab w:val="left" w:leader="underscore" w:pos="5851"/>
        </w:tabs>
        <w:spacing w:after="0"/>
        <w:ind w:left="4780" w:right="4000"/>
      </w:pPr>
      <w:bookmarkStart w:id="0" w:name="bookmark0"/>
      <w:r>
        <w:t>Финансовый отчет</w:t>
      </w:r>
      <w:r>
        <w:br/>
        <w:t>За 20</w:t>
      </w:r>
      <w:r>
        <w:tab/>
        <w:t>г.</w:t>
      </w:r>
      <w:bookmarkEnd w:id="0"/>
    </w:p>
    <w:p w:rsidR="003B2BFE" w:rsidRDefault="00F80306" w:rsidP="004E0F7A">
      <w:pPr>
        <w:pStyle w:val="30"/>
        <w:framePr w:w="10627" w:h="541" w:hRule="exact" w:wrap="none" w:vAnchor="page" w:hAnchor="page" w:x="367" w:y="2910"/>
        <w:shd w:val="clear" w:color="auto" w:fill="auto"/>
        <w:spacing w:before="0" w:line="220" w:lineRule="exact"/>
        <w:ind w:left="2280"/>
      </w:pPr>
      <w:r>
        <w:t>ФНПР</w:t>
      </w:r>
    </w:p>
    <w:p w:rsidR="003B2BFE" w:rsidRDefault="00F80306" w:rsidP="004E0F7A">
      <w:pPr>
        <w:pStyle w:val="30"/>
        <w:framePr w:w="10627" w:h="541" w:hRule="exact" w:wrap="none" w:vAnchor="page" w:hAnchor="page" w:x="367" w:y="2910"/>
        <w:shd w:val="clear" w:color="auto" w:fill="auto"/>
        <w:spacing w:before="0" w:line="220" w:lineRule="exact"/>
        <w:ind w:left="1400"/>
      </w:pPr>
      <w:r>
        <w:t>Профессиональный союз</w:t>
      </w:r>
    </w:p>
    <w:p w:rsidR="003B2BFE" w:rsidRDefault="00F80306" w:rsidP="004E0F7A">
      <w:pPr>
        <w:pStyle w:val="40"/>
        <w:framePr w:w="10627" w:h="2171" w:hRule="exact" w:wrap="none" w:vAnchor="page" w:hAnchor="page" w:x="548" w:y="4091"/>
        <w:shd w:val="clear" w:color="auto" w:fill="auto"/>
        <w:tabs>
          <w:tab w:val="left" w:leader="underscore" w:pos="2226"/>
          <w:tab w:val="left" w:leader="underscore" w:pos="4263"/>
          <w:tab w:val="left" w:leader="underscore" w:pos="4360"/>
        </w:tabs>
        <w:spacing w:before="0" w:after="148" w:line="200" w:lineRule="exact"/>
        <w:ind w:left="200"/>
      </w:pPr>
      <w:r>
        <w:t xml:space="preserve">Профком </w:t>
      </w:r>
      <w:r w:rsidR="004E0F7A">
        <w:tab/>
        <w:t xml:space="preserve"> </w:t>
      </w:r>
      <w:r w:rsidR="004E0F7A">
        <w:tab/>
      </w:r>
      <w:r>
        <w:tab/>
      </w:r>
    </w:p>
    <w:p w:rsidR="003B2BFE" w:rsidRDefault="00F80306" w:rsidP="004E0F7A">
      <w:pPr>
        <w:pStyle w:val="40"/>
        <w:framePr w:w="10627" w:h="2171" w:hRule="exact" w:wrap="none" w:vAnchor="page" w:hAnchor="page" w:x="548" w:y="4091"/>
        <w:shd w:val="clear" w:color="auto" w:fill="auto"/>
        <w:tabs>
          <w:tab w:val="left" w:leader="underscore" w:pos="1014"/>
          <w:tab w:val="left" w:leader="underscore" w:pos="3826"/>
          <w:tab w:val="left" w:leader="underscore" w:pos="3976"/>
          <w:tab w:val="left" w:leader="underscore" w:pos="4263"/>
        </w:tabs>
        <w:spacing w:before="0" w:after="135" w:line="200" w:lineRule="exact"/>
        <w:ind w:left="200"/>
      </w:pPr>
      <w:r>
        <w:t>Адрес</w:t>
      </w:r>
      <w:r>
        <w:tab/>
      </w:r>
      <w:r>
        <w:tab/>
      </w:r>
      <w:r>
        <w:tab/>
      </w:r>
      <w:r>
        <w:tab/>
      </w:r>
    </w:p>
    <w:p w:rsidR="003B2BFE" w:rsidRDefault="00F80306" w:rsidP="004E0F7A">
      <w:pPr>
        <w:pStyle w:val="20"/>
        <w:framePr w:w="10627" w:h="2171" w:hRule="exact" w:wrap="none" w:vAnchor="page" w:hAnchor="page" w:x="548" w:y="4091"/>
        <w:shd w:val="clear" w:color="auto" w:fill="auto"/>
        <w:tabs>
          <w:tab w:val="left" w:leader="underscore" w:pos="2226"/>
          <w:tab w:val="left" w:leader="underscore" w:pos="4263"/>
          <w:tab w:val="left" w:leader="underscore" w:pos="4365"/>
        </w:tabs>
        <w:spacing w:before="0" w:after="76" w:line="240" w:lineRule="exact"/>
        <w:ind w:left="200"/>
      </w:pPr>
      <w:r>
        <w:t>Тел. №</w:t>
      </w:r>
      <w:r>
        <w:tab/>
        <w:t>текущий счет №</w:t>
      </w:r>
      <w:r>
        <w:tab/>
      </w:r>
      <w:r>
        <w:tab/>
      </w:r>
    </w:p>
    <w:p w:rsidR="003B2BFE" w:rsidRDefault="00F80306" w:rsidP="004E0F7A">
      <w:pPr>
        <w:pStyle w:val="30"/>
        <w:framePr w:w="10627" w:h="2171" w:hRule="exact" w:wrap="none" w:vAnchor="page" w:hAnchor="page" w:x="548" w:y="4091"/>
        <w:shd w:val="clear" w:color="auto" w:fill="auto"/>
        <w:tabs>
          <w:tab w:val="left" w:leader="underscore" w:pos="795"/>
          <w:tab w:val="left" w:leader="underscore" w:pos="995"/>
          <w:tab w:val="left" w:leader="underscore" w:pos="3082"/>
          <w:tab w:val="left" w:leader="underscore" w:pos="4263"/>
        </w:tabs>
        <w:spacing w:before="0" w:after="7" w:line="220" w:lineRule="exact"/>
        <w:ind w:left="200"/>
        <w:jc w:val="both"/>
      </w:pPr>
      <w:r>
        <w:t>в</w:t>
      </w:r>
      <w:r>
        <w:tab/>
      </w:r>
      <w:r>
        <w:tab/>
      </w:r>
      <w:r>
        <w:tab/>
      </w:r>
      <w:r>
        <w:tab/>
      </w:r>
    </w:p>
    <w:p w:rsidR="003B2BFE" w:rsidRDefault="00F80306" w:rsidP="004E0F7A">
      <w:pPr>
        <w:pStyle w:val="50"/>
        <w:framePr w:w="10627" w:h="2171" w:hRule="exact" w:wrap="none" w:vAnchor="page" w:hAnchor="page" w:x="548" w:y="4091"/>
        <w:shd w:val="clear" w:color="auto" w:fill="auto"/>
        <w:tabs>
          <w:tab w:val="left" w:leader="underscore" w:pos="1941"/>
          <w:tab w:val="left" w:leader="underscore" w:pos="3082"/>
          <w:tab w:val="left" w:leader="underscore" w:pos="4263"/>
          <w:tab w:val="left" w:leader="underscore" w:pos="4322"/>
        </w:tabs>
        <w:spacing w:before="0" w:after="0"/>
        <w:ind w:left="200" w:right="6260"/>
      </w:pPr>
      <w:r>
        <w:t>(наименование учреждения банка)</w:t>
      </w:r>
      <w:r>
        <w:br/>
      </w:r>
      <w:r>
        <w:rPr>
          <w:rStyle w:val="51"/>
          <w:b/>
          <w:bCs/>
        </w:rPr>
        <w:t xml:space="preserve">В отделении № </w:t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  <w:t xml:space="preserve">района </w:t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4561"/>
        <w:gridCol w:w="1292"/>
        <w:gridCol w:w="1158"/>
        <w:gridCol w:w="1277"/>
        <w:gridCol w:w="1273"/>
      </w:tblGrid>
      <w:tr w:rsidR="003B2BFE" w:rsidTr="000A197A">
        <w:trPr>
          <w:trHeight w:hRule="exact" w:val="65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211pt"/>
              </w:rPr>
              <w:t>статей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Наименование статей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Код</w:t>
            </w:r>
          </w:p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строк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"/>
              </w:rPr>
              <w:t>План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Факт</w:t>
            </w:r>
          </w:p>
        </w:tc>
      </w:tr>
      <w:tr w:rsidR="003B2BFE" w:rsidTr="000A197A">
        <w:trPr>
          <w:trHeight w:hRule="exact" w:val="30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Остаток средств на начало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88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1pt"/>
              </w:rPr>
              <w:t>ДОХОДЫ</w:t>
            </w:r>
          </w:p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"/>
              </w:rPr>
              <w:t>Вступительные и ежемесячные</w:t>
            </w:r>
            <w:r>
              <w:rPr>
                <w:rStyle w:val="21"/>
              </w:rPr>
              <w:br/>
              <w:t>взносы в профсоюз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Поступление от хозяйственных органов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58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3,5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"/>
              </w:rPr>
              <w:t>Поступления от платных культурных и</w:t>
            </w:r>
            <w:r>
              <w:rPr>
                <w:rStyle w:val="21"/>
              </w:rPr>
              <w:br/>
              <w:t>спортивных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30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в т.ч. от платных услуг населению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"/>
              </w:rPr>
              <w:t>10,12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Поступления от профорганов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8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30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Итого доходов с остатком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59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1-8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РАСХОДЫ</w:t>
            </w:r>
          </w:p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Культурно - массовая работа, 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118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В том числе</w:t>
            </w:r>
          </w:p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заработная плата с начислениями</w:t>
            </w:r>
            <w:r>
              <w:rPr>
                <w:rStyle w:val="21"/>
              </w:rPr>
              <w:br/>
              <w:t>работников культурно - просветительных</w:t>
            </w:r>
            <w:r>
              <w:rPr>
                <w:rStyle w:val="21"/>
              </w:rPr>
              <w:br/>
              <w:t xml:space="preserve">и внешкольных </w:t>
            </w:r>
            <w:proofErr w:type="gramStart"/>
            <w:r>
              <w:rPr>
                <w:rStyle w:val="21"/>
              </w:rPr>
              <w:t>учреждений .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128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"/>
              </w:rPr>
              <w:t>14-19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"/>
              </w:rPr>
              <w:t>Учебно-спортивная работа и массовые</w:t>
            </w:r>
            <w:r>
              <w:rPr>
                <w:rStyle w:val="21"/>
              </w:rPr>
              <w:br/>
              <w:t>физкультурные мероприятия, 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27" w:h="5923" w:wrap="none" w:vAnchor="page" w:hAnchor="page" w:x="730" w:y="725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27" w:h="5923" w:wrap="none" w:vAnchor="page" w:hAnchor="page" w:x="730" w:y="7259"/>
              <w:rPr>
                <w:sz w:val="10"/>
                <w:szCs w:val="10"/>
              </w:rPr>
            </w:pPr>
          </w:p>
        </w:tc>
      </w:tr>
    </w:tbl>
    <w:p w:rsidR="003B2BFE" w:rsidRDefault="003B2BFE" w:rsidP="004E0F7A">
      <w:pPr>
        <w:rPr>
          <w:sz w:val="2"/>
          <w:szCs w:val="2"/>
        </w:rPr>
        <w:sectPr w:rsidR="003B2B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4603"/>
        <w:gridCol w:w="1301"/>
        <w:gridCol w:w="1166"/>
        <w:gridCol w:w="1291"/>
        <w:gridCol w:w="1262"/>
      </w:tblGrid>
      <w:tr w:rsidR="003B2BFE" w:rsidTr="000A197A">
        <w:trPr>
          <w:trHeight w:hRule="exact" w:val="59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0A19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1"/>
              </w:rPr>
              <w:lastRenderedPageBreak/>
              <w:t>№</w:t>
            </w:r>
            <w:r>
              <w:rPr>
                <w:rStyle w:val="21"/>
              </w:rPr>
              <w:br/>
            </w:r>
            <w:r>
              <w:rPr>
                <w:rStyle w:val="211pt"/>
              </w:rPr>
              <w:t>статей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Наименование статей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Код</w:t>
            </w:r>
          </w:p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строк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План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Факт</w:t>
            </w:r>
          </w:p>
        </w:tc>
      </w:tr>
      <w:tr w:rsidR="003B2BFE" w:rsidTr="000A197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26-27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Материальная помощь членам</w:t>
            </w:r>
            <w:r>
              <w:rPr>
                <w:rStyle w:val="21"/>
              </w:rPr>
              <w:br/>
              <w:t>профсоюза и дотация КВП,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54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"/>
              </w:rPr>
              <w:t>в том числе материальная помощь членам</w:t>
            </w:r>
            <w:r>
              <w:rPr>
                <w:rStyle w:val="21"/>
              </w:rPr>
              <w:br/>
              <w:t>профсоюза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"/>
              </w:rPr>
              <w:t>29-40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Организационно-хозяйственные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10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29а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"/>
              </w:rPr>
              <w:t>В том числе:</w:t>
            </w:r>
          </w:p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"/>
              </w:rPr>
              <w:t>заработная плата с начислениями</w:t>
            </w:r>
            <w:r>
              <w:rPr>
                <w:rStyle w:val="21"/>
              </w:rPr>
              <w:br/>
            </w:r>
            <w:proofErr w:type="spellStart"/>
            <w:r>
              <w:rPr>
                <w:rStyle w:val="21"/>
              </w:rPr>
              <w:t>профаппарата</w:t>
            </w:r>
            <w:proofErr w:type="spellEnd"/>
            <w:r>
              <w:rPr>
                <w:rStyle w:val="21"/>
              </w:rPr>
              <w:t xml:space="preserve"> за счет средств</w:t>
            </w:r>
            <w:r>
              <w:rPr>
                <w:rStyle w:val="21"/>
              </w:rPr>
              <w:br/>
            </w:r>
            <w:proofErr w:type="spellStart"/>
            <w:r>
              <w:rPr>
                <w:rStyle w:val="21"/>
              </w:rPr>
              <w:t>профбюджета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"/>
              </w:rPr>
              <w:t>Доплата неосвобожденным</w:t>
            </w:r>
            <w:r>
              <w:rPr>
                <w:rStyle w:val="21"/>
              </w:rPr>
              <w:br/>
              <w:t>профработникам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9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5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Премирование профсоюзного</w:t>
            </w:r>
            <w:r>
              <w:rPr>
                <w:rStyle w:val="21"/>
              </w:rPr>
              <w:br/>
              <w:t>актива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Фонд солидарности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83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F7A" w:rsidRDefault="004E0F7A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00" w:lineRule="exact"/>
              <w:jc w:val="center"/>
              <w:rPr>
                <w:rStyle w:val="210pt"/>
              </w:rPr>
            </w:pPr>
          </w:p>
          <w:p w:rsidR="003B2BFE" w:rsidRDefault="004E0F7A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00" w:lineRule="exact"/>
              <w:jc w:val="center"/>
            </w:pPr>
            <w:r w:rsidRPr="004E0F7A">
              <w:rPr>
                <w:rStyle w:val="210pt"/>
                <w:sz w:val="24"/>
              </w:rPr>
              <w:t>51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78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3B2BFE" w:rsidP="004E0F7A">
            <w:pPr>
              <w:framePr w:w="10637" w:h="7344" w:wrap="none" w:vAnchor="page" w:hAnchor="page" w:x="695" w:y="506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88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269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Всего расходов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3B2BFE" w:rsidTr="000A197A">
        <w:trPr>
          <w:trHeight w:hRule="exact" w:val="54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"/>
              </w:rPr>
              <w:t>Отчис</w:t>
            </w:r>
            <w:r w:rsidR="004E0F7A">
              <w:rPr>
                <w:rStyle w:val="21"/>
              </w:rPr>
              <w:t>ления от членских</w:t>
            </w:r>
            <w:r w:rsidR="004E0F7A">
              <w:rPr>
                <w:rStyle w:val="21"/>
              </w:rPr>
              <w:br/>
            </w:r>
            <w:proofErr w:type="spellStart"/>
            <w:proofErr w:type="gramStart"/>
            <w:r w:rsidR="004E0F7A">
              <w:rPr>
                <w:rStyle w:val="21"/>
              </w:rPr>
              <w:t>профвзносов</w:t>
            </w:r>
            <w:proofErr w:type="spellEnd"/>
            <w:r w:rsidR="004E0F7A">
              <w:rPr>
                <w:rStyle w:val="21"/>
              </w:rPr>
              <w:t xml:space="preserve">  п</w:t>
            </w:r>
            <w:r>
              <w:rPr>
                <w:rStyle w:val="21"/>
              </w:rPr>
              <w:t>р</w:t>
            </w:r>
            <w:bookmarkStart w:id="1" w:name="_GoBack"/>
            <w:bookmarkEnd w:id="1"/>
            <w:r>
              <w:rPr>
                <w:rStyle w:val="21"/>
              </w:rPr>
              <w:t>офорганам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BFE" w:rsidRDefault="00F80306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BFE" w:rsidRDefault="003B2BFE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</w:tr>
      <w:tr w:rsidR="004E0F7A" w:rsidTr="000A197A"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F7A" w:rsidRDefault="004E0F7A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tabs>
                <w:tab w:val="left" w:leader="underscore" w:pos="394"/>
                <w:tab w:val="left" w:leader="underscore" w:pos="936"/>
              </w:tabs>
              <w:spacing w:before="0" w:after="0" w:line="200" w:lineRule="exact"/>
            </w:pP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7A" w:rsidRDefault="004E0F7A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 xml:space="preserve">Остаток средств к концу года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F7A" w:rsidRDefault="004E0F7A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7A" w:rsidRDefault="004E0F7A" w:rsidP="004E0F7A">
            <w:pPr>
              <w:pStyle w:val="20"/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7A" w:rsidRDefault="004E0F7A" w:rsidP="004E0F7A">
            <w:pPr>
              <w:framePr w:w="10637" w:h="7344" w:wrap="none" w:vAnchor="page" w:hAnchor="page" w:x="695" w:y="50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F7A" w:rsidRDefault="004E0F7A" w:rsidP="004E0F7A">
            <w:pPr>
              <w:pStyle w:val="20"/>
              <w:framePr w:w="10637" w:h="7344" w:wrap="none" w:vAnchor="page" w:hAnchor="page" w:x="695" w:y="506"/>
              <w:shd w:val="clear" w:color="auto" w:fill="auto"/>
              <w:tabs>
                <w:tab w:val="left" w:leader="underscore" w:pos="197"/>
              </w:tabs>
              <w:spacing w:before="0" w:after="0" w:line="200" w:lineRule="exact"/>
            </w:pPr>
            <w:r>
              <w:rPr>
                <w:rStyle w:val="210pt"/>
              </w:rPr>
              <w:tab/>
            </w:r>
          </w:p>
        </w:tc>
      </w:tr>
    </w:tbl>
    <w:p w:rsidR="003B2BFE" w:rsidRDefault="004E0F7A" w:rsidP="000A197A">
      <w:pPr>
        <w:pStyle w:val="20"/>
        <w:framePr w:w="10411" w:h="850" w:hRule="exact" w:wrap="none" w:vAnchor="page" w:hAnchor="page" w:x="786" w:y="8833"/>
        <w:shd w:val="clear" w:color="auto" w:fill="auto"/>
        <w:tabs>
          <w:tab w:val="left" w:leader="underscore" w:pos="4853"/>
          <w:tab w:val="left" w:leader="underscore" w:pos="5093"/>
          <w:tab w:val="left" w:leader="underscore" w:pos="5750"/>
        </w:tabs>
        <w:spacing w:before="0" w:after="252" w:line="240" w:lineRule="exact"/>
      </w:pPr>
      <w:r>
        <w:t xml:space="preserve">Число членов профсоюз________________________________             </w:t>
      </w:r>
      <w:r w:rsidR="00F80306">
        <w:t>Председатель профкома</w:t>
      </w:r>
    </w:p>
    <w:p w:rsidR="004E0F7A" w:rsidRDefault="00F80306" w:rsidP="000A197A">
      <w:pPr>
        <w:pStyle w:val="20"/>
        <w:framePr w:w="10411" w:h="850" w:hRule="exact" w:wrap="none" w:vAnchor="page" w:hAnchor="page" w:x="786" w:y="8833"/>
        <w:shd w:val="clear" w:color="auto" w:fill="auto"/>
        <w:spacing w:before="0" w:after="0" w:line="240" w:lineRule="exact"/>
        <w:ind w:right="7263"/>
      </w:pPr>
      <w:r>
        <w:t xml:space="preserve">Процент к числу </w:t>
      </w:r>
      <w:r w:rsidR="004E0F7A">
        <w:t>работающих</w:t>
      </w:r>
    </w:p>
    <w:p w:rsidR="004E0F7A" w:rsidRDefault="004E0F7A" w:rsidP="000A197A">
      <w:pPr>
        <w:pStyle w:val="20"/>
        <w:framePr w:w="10411" w:h="850" w:hRule="exact" w:wrap="none" w:vAnchor="page" w:hAnchor="page" w:x="786" w:y="8833"/>
        <w:shd w:val="clear" w:color="auto" w:fill="auto"/>
        <w:spacing w:before="0" w:after="0" w:line="240" w:lineRule="exact"/>
        <w:ind w:right="7263"/>
      </w:pPr>
    </w:p>
    <w:p w:rsidR="004E0F7A" w:rsidRDefault="004E0F7A" w:rsidP="000A197A">
      <w:pPr>
        <w:pStyle w:val="20"/>
        <w:framePr w:w="10411" w:h="850" w:hRule="exact" w:wrap="none" w:vAnchor="page" w:hAnchor="page" w:x="786" w:y="8833"/>
        <w:shd w:val="clear" w:color="auto" w:fill="auto"/>
        <w:spacing w:before="0" w:after="0" w:line="240" w:lineRule="exact"/>
        <w:ind w:right="7263"/>
      </w:pPr>
    </w:p>
    <w:p w:rsidR="004E0F7A" w:rsidRDefault="004E0F7A" w:rsidP="000A197A">
      <w:pPr>
        <w:pStyle w:val="20"/>
        <w:framePr w:w="10411" w:h="850" w:hRule="exact" w:wrap="none" w:vAnchor="page" w:hAnchor="page" w:x="786" w:y="8833"/>
        <w:shd w:val="clear" w:color="auto" w:fill="auto"/>
        <w:spacing w:before="0" w:after="0" w:line="240" w:lineRule="exact"/>
        <w:ind w:right="7263"/>
      </w:pPr>
    </w:p>
    <w:p w:rsidR="004E0F7A" w:rsidRDefault="004E0F7A" w:rsidP="000A197A">
      <w:pPr>
        <w:pStyle w:val="20"/>
        <w:framePr w:w="10411" w:h="850" w:hRule="exact" w:wrap="none" w:vAnchor="page" w:hAnchor="page" w:x="786" w:y="8833"/>
        <w:shd w:val="clear" w:color="auto" w:fill="auto"/>
        <w:spacing w:before="0" w:after="0" w:line="240" w:lineRule="exact"/>
        <w:ind w:right="7263"/>
      </w:pPr>
    </w:p>
    <w:p w:rsidR="004E0F7A" w:rsidRDefault="004E0F7A" w:rsidP="000A197A">
      <w:pPr>
        <w:pStyle w:val="20"/>
        <w:framePr w:w="10411" w:h="850" w:hRule="exact" w:wrap="none" w:vAnchor="page" w:hAnchor="page" w:x="786" w:y="8833"/>
        <w:shd w:val="clear" w:color="auto" w:fill="auto"/>
        <w:spacing w:before="0" w:after="0" w:line="240" w:lineRule="exact"/>
        <w:ind w:right="7263"/>
      </w:pPr>
    </w:p>
    <w:p w:rsidR="004E0F7A" w:rsidRDefault="004E0F7A" w:rsidP="000A197A">
      <w:pPr>
        <w:pStyle w:val="20"/>
        <w:framePr w:w="10411" w:h="850" w:hRule="exact" w:wrap="none" w:vAnchor="page" w:hAnchor="page" w:x="786" w:y="8833"/>
        <w:shd w:val="clear" w:color="auto" w:fill="auto"/>
        <w:spacing w:before="0" w:after="0" w:line="240" w:lineRule="exact"/>
        <w:ind w:right="7263"/>
      </w:pPr>
    </w:p>
    <w:p w:rsidR="004E0F7A" w:rsidRDefault="004E0F7A" w:rsidP="000A197A">
      <w:pPr>
        <w:pStyle w:val="20"/>
        <w:framePr w:w="10411" w:h="850" w:hRule="exact" w:wrap="none" w:vAnchor="page" w:hAnchor="page" w:x="786" w:y="8833"/>
        <w:shd w:val="clear" w:color="auto" w:fill="auto"/>
        <w:spacing w:before="0" w:after="0" w:line="240" w:lineRule="exact"/>
        <w:ind w:right="7263"/>
      </w:pPr>
    </w:p>
    <w:p w:rsidR="003B2BFE" w:rsidRDefault="00F80306" w:rsidP="000A197A">
      <w:pPr>
        <w:pStyle w:val="20"/>
        <w:framePr w:w="10411" w:h="850" w:hRule="exact" w:wrap="none" w:vAnchor="page" w:hAnchor="page" w:x="786" w:y="8833"/>
        <w:shd w:val="clear" w:color="auto" w:fill="auto"/>
        <w:spacing w:before="0" w:after="0" w:line="240" w:lineRule="exact"/>
        <w:ind w:right="7263"/>
      </w:pPr>
      <w:r>
        <w:t>работающих</w:t>
      </w:r>
      <w:r w:rsidR="004E0F7A">
        <w:t>__________________________________________</w:t>
      </w:r>
    </w:p>
    <w:p w:rsidR="003B2BFE" w:rsidRDefault="00F80306" w:rsidP="000A197A">
      <w:pPr>
        <w:pStyle w:val="20"/>
        <w:framePr w:wrap="none" w:vAnchor="page" w:hAnchor="page" w:x="7931" w:y="9381"/>
        <w:shd w:val="clear" w:color="auto" w:fill="auto"/>
        <w:spacing w:before="0" w:after="0" w:line="240" w:lineRule="exact"/>
        <w:jc w:val="left"/>
      </w:pPr>
      <w:r>
        <w:t>Казначей</w:t>
      </w:r>
    </w:p>
    <w:p w:rsidR="003B2BFE" w:rsidRDefault="003B2BFE" w:rsidP="000A197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sectPr w:rsidR="003B2BFE" w:rsidSect="003B2B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3C" w:rsidRDefault="00911F3C" w:rsidP="003B2BFE">
      <w:r>
        <w:separator/>
      </w:r>
    </w:p>
  </w:endnote>
  <w:endnote w:type="continuationSeparator" w:id="0">
    <w:p w:rsidR="00911F3C" w:rsidRDefault="00911F3C" w:rsidP="003B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3C" w:rsidRDefault="00911F3C"/>
  </w:footnote>
  <w:footnote w:type="continuationSeparator" w:id="0">
    <w:p w:rsidR="00911F3C" w:rsidRDefault="00911F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FE"/>
    <w:rsid w:val="000A197A"/>
    <w:rsid w:val="003963DD"/>
    <w:rsid w:val="003B2BFE"/>
    <w:rsid w:val="004E0F7A"/>
    <w:rsid w:val="00911F3C"/>
    <w:rsid w:val="00A41679"/>
    <w:rsid w:val="00F8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DA4E"/>
  <w15:docId w15:val="{A6635E8E-84D6-4B2D-82F4-E7E0B562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B2B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BF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2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B2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B2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3B2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B2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B2BF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sid w:val="003B2B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B2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B2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6pt">
    <w:name w:val="Основной текст (2) + 26 pt"/>
    <w:basedOn w:val="2"/>
    <w:rsid w:val="003B2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3B2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B2BFE"/>
    <w:pPr>
      <w:shd w:val="clear" w:color="auto" w:fill="FFFFFF"/>
      <w:spacing w:after="360" w:line="576" w:lineRule="exact"/>
      <w:ind w:hanging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B2BF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B2BFE"/>
    <w:pPr>
      <w:shd w:val="clear" w:color="auto" w:fill="FFFFFF"/>
      <w:spacing w:before="1920" w:after="1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3B2BFE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B2BFE"/>
    <w:pPr>
      <w:shd w:val="clear" w:color="auto" w:fill="FFFFFF"/>
      <w:spacing w:before="180" w:after="1020" w:line="365" w:lineRule="exact"/>
      <w:ind w:firstLine="88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Колбенев</dc:creator>
  <cp:lastModifiedBy>Борзенков Дмитрий</cp:lastModifiedBy>
  <cp:revision>3</cp:revision>
  <dcterms:created xsi:type="dcterms:W3CDTF">2018-07-17T09:18:00Z</dcterms:created>
  <dcterms:modified xsi:type="dcterms:W3CDTF">2018-08-03T05:26:00Z</dcterms:modified>
</cp:coreProperties>
</file>